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69B" w:rsidRPr="000D769B" w:rsidRDefault="000D769B" w:rsidP="000D769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69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332FB205" wp14:editId="47CD3EB6">
            <wp:extent cx="570230" cy="829945"/>
            <wp:effectExtent l="0" t="0" r="0" b="0"/>
            <wp:docPr id="1" name="Рисуно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829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769B" w:rsidRPr="000D769B" w:rsidRDefault="000D769B" w:rsidP="000D769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769B" w:rsidRPr="000D769B" w:rsidRDefault="000D769B" w:rsidP="000D769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6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РОССИЙСКАЯ ФЕДЕРАЦИЯ</w:t>
      </w:r>
    </w:p>
    <w:p w:rsidR="000D769B" w:rsidRPr="000D769B" w:rsidRDefault="000D769B" w:rsidP="000D769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6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РЕСПУБЛИКА КАРЕЛИЯ</w:t>
      </w:r>
    </w:p>
    <w:p w:rsidR="000D769B" w:rsidRPr="000D769B" w:rsidRDefault="000D769B" w:rsidP="000D769B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D769B" w:rsidRPr="000D769B" w:rsidRDefault="000D769B" w:rsidP="000D769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6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АДМИНИСТРАЦИЯ</w:t>
      </w:r>
    </w:p>
    <w:p w:rsidR="000D769B" w:rsidRPr="000D769B" w:rsidRDefault="000D769B" w:rsidP="000D769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6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ЛАХДЕНПОХСКОГО МУНИЦИПАЛЬНОГО РАЙОНА</w:t>
      </w:r>
    </w:p>
    <w:p w:rsidR="000D769B" w:rsidRPr="000D769B" w:rsidRDefault="000D769B" w:rsidP="000D769B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F62B4" w:rsidRDefault="007F62B4" w:rsidP="000D769B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D769B" w:rsidRPr="000D769B" w:rsidRDefault="000D769B" w:rsidP="000D769B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D76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ПОСТАНОВЛЕНИЕ</w:t>
      </w:r>
    </w:p>
    <w:p w:rsidR="000D769B" w:rsidRPr="000D769B" w:rsidRDefault="000D769B" w:rsidP="000D769B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D769B" w:rsidRPr="000D769B" w:rsidRDefault="000D769B" w:rsidP="000D769B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D769B" w:rsidRDefault="000D769B" w:rsidP="000D769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3DCB" w:rsidRPr="00603DCB" w:rsidRDefault="004F139F" w:rsidP="004F139F">
      <w:pPr>
        <w:jc w:val="both"/>
        <w:rPr>
          <w:rFonts w:ascii="Times New Roman" w:eastAsia="Times New Roman" w:hAnsi="Times New Roman" w:cs="Times New Roman"/>
          <w:color w:val="00000A"/>
          <w:sz w:val="25"/>
          <w:szCs w:val="25"/>
          <w:lang w:eastAsia="zh-CN"/>
        </w:rPr>
      </w:pPr>
      <w:r>
        <w:rPr>
          <w:rFonts w:ascii="Times New Roman" w:eastAsia="Times New Roman" w:hAnsi="Times New Roman" w:cs="Times New Roman"/>
          <w:color w:val="00000A"/>
          <w:sz w:val="25"/>
          <w:szCs w:val="25"/>
          <w:lang w:eastAsia="zh-CN"/>
        </w:rPr>
        <w:t>04</w:t>
      </w:r>
      <w:r w:rsidR="00603DCB" w:rsidRPr="00603DCB">
        <w:rPr>
          <w:rFonts w:ascii="Times New Roman" w:eastAsia="Times New Roman" w:hAnsi="Times New Roman" w:cs="Times New Roman"/>
          <w:color w:val="00000A"/>
          <w:sz w:val="25"/>
          <w:szCs w:val="25"/>
          <w:lang w:eastAsia="zh-CN"/>
        </w:rPr>
        <w:t xml:space="preserve"> </w:t>
      </w:r>
      <w:r w:rsidR="009737B7">
        <w:rPr>
          <w:rFonts w:ascii="Times New Roman" w:eastAsia="Times New Roman" w:hAnsi="Times New Roman" w:cs="Times New Roman"/>
          <w:color w:val="00000A"/>
          <w:sz w:val="25"/>
          <w:szCs w:val="25"/>
          <w:lang w:eastAsia="zh-CN"/>
        </w:rPr>
        <w:t>марта</w:t>
      </w:r>
      <w:r w:rsidR="0084711F">
        <w:rPr>
          <w:rFonts w:ascii="Times New Roman" w:eastAsia="Times New Roman" w:hAnsi="Times New Roman" w:cs="Times New Roman"/>
          <w:color w:val="00000A"/>
          <w:sz w:val="25"/>
          <w:szCs w:val="25"/>
          <w:lang w:eastAsia="zh-CN"/>
        </w:rPr>
        <w:t xml:space="preserve">  202</w:t>
      </w:r>
      <w:r w:rsidR="009737B7">
        <w:rPr>
          <w:rFonts w:ascii="Times New Roman" w:eastAsia="Times New Roman" w:hAnsi="Times New Roman" w:cs="Times New Roman"/>
          <w:color w:val="00000A"/>
          <w:sz w:val="25"/>
          <w:szCs w:val="25"/>
          <w:lang w:eastAsia="zh-CN"/>
        </w:rPr>
        <w:t>2</w:t>
      </w:r>
      <w:r w:rsidR="00603DCB" w:rsidRPr="00603DCB">
        <w:rPr>
          <w:rFonts w:ascii="Times New Roman" w:eastAsia="Times New Roman" w:hAnsi="Times New Roman" w:cs="Times New Roman"/>
          <w:color w:val="00000A"/>
          <w:sz w:val="25"/>
          <w:szCs w:val="25"/>
          <w:lang w:eastAsia="zh-CN"/>
        </w:rPr>
        <w:t xml:space="preserve"> г.</w:t>
      </w:r>
      <w:r w:rsidR="00603DCB" w:rsidRPr="00603DCB">
        <w:rPr>
          <w:rFonts w:ascii="Times New Roman" w:eastAsia="Times New Roman" w:hAnsi="Times New Roman" w:cs="Times New Roman"/>
          <w:color w:val="00000A"/>
          <w:sz w:val="25"/>
          <w:szCs w:val="25"/>
          <w:lang w:eastAsia="zh-CN"/>
        </w:rPr>
        <w:tab/>
      </w:r>
      <w:r w:rsidR="00603DCB" w:rsidRPr="00603DCB">
        <w:rPr>
          <w:rFonts w:ascii="Times New Roman" w:eastAsia="Times New Roman" w:hAnsi="Times New Roman" w:cs="Times New Roman"/>
          <w:color w:val="00000A"/>
          <w:sz w:val="25"/>
          <w:szCs w:val="25"/>
          <w:lang w:eastAsia="zh-CN"/>
        </w:rPr>
        <w:tab/>
      </w:r>
      <w:r>
        <w:rPr>
          <w:rFonts w:ascii="Times New Roman" w:eastAsia="Times New Roman" w:hAnsi="Times New Roman" w:cs="Times New Roman"/>
          <w:color w:val="00000A"/>
          <w:sz w:val="25"/>
          <w:szCs w:val="25"/>
          <w:lang w:eastAsia="zh-CN"/>
        </w:rPr>
        <w:t xml:space="preserve">    </w:t>
      </w:r>
      <w:r w:rsidR="00603DCB" w:rsidRPr="00603DCB">
        <w:rPr>
          <w:rFonts w:ascii="Times New Roman" w:eastAsia="Times New Roman" w:hAnsi="Times New Roman" w:cs="Times New Roman"/>
          <w:color w:val="00000A"/>
          <w:sz w:val="25"/>
          <w:szCs w:val="25"/>
          <w:lang w:eastAsia="zh-CN"/>
        </w:rPr>
        <w:tab/>
      </w:r>
      <w:r w:rsidR="00603DCB" w:rsidRPr="00603DCB">
        <w:rPr>
          <w:rFonts w:ascii="Times New Roman" w:eastAsia="Times New Roman" w:hAnsi="Times New Roman" w:cs="Times New Roman"/>
          <w:color w:val="00000A"/>
          <w:sz w:val="25"/>
          <w:szCs w:val="25"/>
          <w:lang w:eastAsia="zh-CN"/>
        </w:rPr>
        <w:tab/>
      </w:r>
      <w:r>
        <w:rPr>
          <w:rFonts w:ascii="Times New Roman" w:eastAsia="Times New Roman" w:hAnsi="Times New Roman" w:cs="Times New Roman"/>
          <w:color w:val="00000A"/>
          <w:sz w:val="25"/>
          <w:szCs w:val="25"/>
          <w:lang w:eastAsia="zh-CN"/>
        </w:rPr>
        <w:t xml:space="preserve">     </w:t>
      </w:r>
      <w:r w:rsidR="00603DCB" w:rsidRPr="00603DCB">
        <w:rPr>
          <w:rFonts w:ascii="Times New Roman" w:eastAsia="Times New Roman" w:hAnsi="Times New Roman" w:cs="Times New Roman"/>
          <w:color w:val="00000A"/>
          <w:sz w:val="25"/>
          <w:szCs w:val="25"/>
          <w:lang w:eastAsia="zh-CN"/>
        </w:rPr>
        <w:tab/>
      </w:r>
      <w:r w:rsidR="00603DCB" w:rsidRPr="00603DCB">
        <w:rPr>
          <w:rFonts w:ascii="Times New Roman" w:eastAsia="Times New Roman" w:hAnsi="Times New Roman" w:cs="Times New Roman"/>
          <w:color w:val="00000A"/>
          <w:sz w:val="25"/>
          <w:szCs w:val="25"/>
          <w:lang w:eastAsia="zh-CN"/>
        </w:rPr>
        <w:tab/>
      </w:r>
      <w:r w:rsidR="00603DCB" w:rsidRPr="00603DCB">
        <w:rPr>
          <w:rFonts w:ascii="Times New Roman" w:eastAsia="Times New Roman" w:hAnsi="Times New Roman" w:cs="Times New Roman"/>
          <w:color w:val="00000A"/>
          <w:sz w:val="25"/>
          <w:szCs w:val="25"/>
          <w:lang w:eastAsia="zh-CN"/>
        </w:rPr>
        <w:tab/>
      </w:r>
      <w:r w:rsidR="00603DCB" w:rsidRPr="00603DCB">
        <w:rPr>
          <w:rFonts w:ascii="Times New Roman" w:eastAsia="Times New Roman" w:hAnsi="Times New Roman" w:cs="Times New Roman"/>
          <w:color w:val="00000A"/>
          <w:sz w:val="25"/>
          <w:szCs w:val="25"/>
          <w:lang w:eastAsia="zh-CN"/>
        </w:rPr>
        <w:tab/>
      </w:r>
      <w:r>
        <w:rPr>
          <w:rFonts w:ascii="Times New Roman" w:eastAsia="Times New Roman" w:hAnsi="Times New Roman" w:cs="Times New Roman"/>
          <w:color w:val="00000A"/>
          <w:sz w:val="25"/>
          <w:szCs w:val="25"/>
          <w:lang w:eastAsia="zh-CN"/>
        </w:rPr>
        <w:t xml:space="preserve">              </w:t>
      </w:r>
      <w:bookmarkStart w:id="0" w:name="_GoBack"/>
      <w:bookmarkEnd w:id="0"/>
      <w:r w:rsidR="00603DCB" w:rsidRPr="00603DCB">
        <w:rPr>
          <w:rFonts w:ascii="Times New Roman" w:eastAsia="Times New Roman" w:hAnsi="Times New Roman" w:cs="Times New Roman"/>
          <w:color w:val="00000A"/>
          <w:sz w:val="25"/>
          <w:szCs w:val="25"/>
          <w:lang w:eastAsia="zh-CN"/>
        </w:rPr>
        <w:t xml:space="preserve">   №  </w:t>
      </w:r>
      <w:r>
        <w:rPr>
          <w:rFonts w:ascii="Times New Roman" w:eastAsia="Times New Roman" w:hAnsi="Times New Roman" w:cs="Times New Roman"/>
          <w:color w:val="00000A"/>
          <w:sz w:val="25"/>
          <w:szCs w:val="25"/>
          <w:lang w:eastAsia="zh-CN"/>
        </w:rPr>
        <w:t>218</w:t>
      </w:r>
      <w:r w:rsidR="00603DCB" w:rsidRPr="00603DCB">
        <w:rPr>
          <w:rFonts w:ascii="Times New Roman" w:eastAsia="Times New Roman" w:hAnsi="Times New Roman" w:cs="Times New Roman"/>
          <w:color w:val="00000A"/>
          <w:sz w:val="25"/>
          <w:szCs w:val="25"/>
          <w:lang w:eastAsia="zh-CN"/>
        </w:rPr>
        <w:t xml:space="preserve">  </w:t>
      </w:r>
    </w:p>
    <w:p w:rsidR="00603DCB" w:rsidRPr="00603DCB" w:rsidRDefault="00603DCB" w:rsidP="00603DCB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5353"/>
        <w:gridCol w:w="3934"/>
      </w:tblGrid>
      <w:tr w:rsidR="00603DCB" w:rsidRPr="00603DCB" w:rsidTr="00603DCB">
        <w:tc>
          <w:tcPr>
            <w:tcW w:w="5353" w:type="dxa"/>
          </w:tcPr>
          <w:p w:rsidR="00603DCB" w:rsidRPr="000D769B" w:rsidRDefault="000509BC" w:rsidP="00603D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внесении изменений и дополнений в</w:t>
            </w:r>
            <w:r w:rsidR="00603DCB" w:rsidRPr="000D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Перечень</w:t>
            </w:r>
            <w:r w:rsidR="00603DCB" w:rsidRPr="0060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кодов целевых статей классификации расходов бюджета </w:t>
            </w:r>
            <w:r w:rsidR="0060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Лахденпохского </w:t>
            </w:r>
            <w:r w:rsidR="008D7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городского поселения</w:t>
            </w:r>
            <w:r w:rsidR="0060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орядок</w:t>
            </w:r>
            <w:r w:rsidR="0060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их</w:t>
            </w:r>
            <w:r w:rsidR="00603DCB" w:rsidRPr="000D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применения</w:t>
            </w:r>
          </w:p>
          <w:p w:rsidR="00603DCB" w:rsidRPr="00603DCB" w:rsidRDefault="00603DCB" w:rsidP="00603DCB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34" w:type="dxa"/>
          </w:tcPr>
          <w:p w:rsidR="00603DCB" w:rsidRPr="00603DCB" w:rsidRDefault="00603DCB" w:rsidP="00603DCB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</w:tbl>
    <w:p w:rsidR="000D769B" w:rsidRPr="000D769B" w:rsidRDefault="00603DCB" w:rsidP="003D5BC2">
      <w:pPr>
        <w:spacing w:line="276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D769B" w:rsidRPr="000D7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соответствии со статьями 9 и 21 Бюджетного кодекса</w:t>
      </w:r>
      <w:r w:rsidR="008D7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Российской Федерации, статьей 5 </w:t>
      </w:r>
      <w:r w:rsidR="000D769B" w:rsidRPr="000D7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Решения Совета Лахденпохского </w:t>
      </w:r>
      <w:r w:rsidR="008D7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городского поселения</w:t>
      </w:r>
      <w:r w:rsidR="000D769B" w:rsidRPr="000D7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394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 августа</w:t>
      </w:r>
      <w:r w:rsidR="000D769B" w:rsidRPr="000D7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</w:t>
      </w:r>
      <w:r w:rsidR="00394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</w:t>
      </w:r>
      <w:r w:rsidR="000D769B" w:rsidRPr="000D7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</w:t>
      </w:r>
      <w:r w:rsidR="008D7BE0" w:rsidRPr="008D7BE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XXI</w:t>
      </w:r>
      <w:r w:rsidR="0039449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 w:rsidR="008D7BE0" w:rsidRPr="008D7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/№ </w:t>
      </w:r>
      <w:r w:rsidR="00394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119</w:t>
      </w:r>
      <w:r w:rsidR="008D7BE0" w:rsidRPr="008D7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="0039449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</w:t>
      </w:r>
      <w:r w:rsidR="008D7BE0" w:rsidRPr="008D7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D769B" w:rsidRPr="000D7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«Об утверждении Положения о бюджетном процессе в Лахденпохском </w:t>
      </w:r>
      <w:r w:rsidR="008D7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городском поселении</w:t>
      </w:r>
      <w:r w:rsidR="000D769B" w:rsidRPr="000D7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Администрация Лахденпохского муниципального района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постановляет</w:t>
      </w:r>
      <w:r w:rsidR="000D769B" w:rsidRPr="000D7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0509BC" w:rsidRDefault="000D769B" w:rsidP="000509BC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="00050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Внести следующие изменения и дополнения </w:t>
      </w:r>
      <w:r w:rsidR="000509BC" w:rsidRPr="00050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050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0509BC" w:rsidRPr="00050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еречень кодов целевых статей классификации расходов бюджета Лахденпохского городского поселения и порядок их применения</w:t>
      </w:r>
      <w:r w:rsidR="00050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утвержденный постановлением Администрации Лахденпохского муниципального района от 25 ноября 2020 года № 792:</w:t>
      </w:r>
    </w:p>
    <w:p w:rsidR="00E879E0" w:rsidRDefault="000509BC" w:rsidP="003A730F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</w:t>
      </w:r>
      <w:r w:rsidR="000425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87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приложение №1 «Перечень кодов целевых статей классификации расходов бюджета Лахденпохского городского поселения» включить целев</w:t>
      </w:r>
      <w:r w:rsidR="00E20C3E"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="00E87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</w:t>
      </w:r>
      <w:r w:rsidR="00E20C3E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E879E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879E0" w:rsidRDefault="00E879E0" w:rsidP="003A730F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8600000000 – Муниципальная ведомственная программа «Ремонт, реконструкция и модернизация систем водоснабжения и водоотведения Лахденпохского городского поселения»</w:t>
      </w:r>
    </w:p>
    <w:p w:rsidR="00C32AC0" w:rsidRDefault="00E879E0" w:rsidP="003A730F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r w:rsidR="00F41C7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A7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</w:t>
      </w:r>
      <w:r w:rsidR="00F41C7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3A7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 «</w:t>
      </w:r>
      <w:r w:rsidR="003A730F" w:rsidRPr="003A730F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Уникальные направления расходов, увязываемые с целевыми статьями основных мероприятий муниципальных программ, подпрограмм Лахденпохского городского поселения, непрограммными направлениями расходов Лахденпохского городского поселения (6-10 разряд кода целевой статьи</w:t>
      </w:r>
      <w:r w:rsidR="003A730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4964F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3A7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Приложения </w:t>
      </w:r>
      <w:r w:rsidR="004964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A730F">
        <w:rPr>
          <w:rFonts w:ascii="Times New Roman" w:eastAsia="Times New Roman" w:hAnsi="Times New Roman" w:cs="Times New Roman"/>
          <w:sz w:val="24"/>
          <w:szCs w:val="24"/>
          <w:lang w:eastAsia="ru-RU"/>
        </w:rPr>
        <w:t>№ 2 «</w:t>
      </w:r>
      <w:hyperlink r:id="rId7" w:history="1">
        <w:r w:rsidR="003A730F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П</w:t>
        </w:r>
        <w:r w:rsidR="003A730F" w:rsidRPr="003A730F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орядок</w:t>
        </w:r>
      </w:hyperlink>
      <w:r w:rsidR="003A730F" w:rsidRPr="003A7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применения целевых статей классификации расходов бюджета Лахденпохского городского поселения</w:t>
      </w:r>
      <w:r w:rsidR="003A7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F41C7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изложить в новой редакции следующее направление расходов</w:t>
      </w:r>
      <w:r w:rsidR="003A730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B3F9D" w:rsidRDefault="00DB3F9D" w:rsidP="003A730F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00B" w:rsidRPr="008A246E" w:rsidRDefault="00BB000B" w:rsidP="00BB000B">
      <w:pPr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8A246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74300 Мероприятия в области благоустройства</w:t>
      </w:r>
    </w:p>
    <w:p w:rsidR="00A100C8" w:rsidRPr="008A246E" w:rsidRDefault="00BB000B" w:rsidP="00A100C8">
      <w:pPr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8A246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По данному направлению расходов отражаются расходы на мероприятия в области благоустройства -  </w:t>
      </w:r>
      <w:r w:rsidR="00096C6E" w:rsidRPr="008A246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содержание мест захоронений</w:t>
      </w:r>
      <w:r w:rsidR="00096C6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,</w:t>
      </w:r>
      <w:r w:rsidR="00096C6E" w:rsidRPr="008A246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8A246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содержани</w:t>
      </w:r>
      <w:r w:rsidR="00096C6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е</w:t>
      </w:r>
      <w:r w:rsidRPr="008A246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территории </w:t>
      </w:r>
      <w:r w:rsidRPr="008A246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lastRenderedPageBreak/>
        <w:t xml:space="preserve">Лахденпохского городского поселения, а также </w:t>
      </w:r>
      <w:r w:rsidR="00096C6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мероприятия </w:t>
      </w:r>
      <w:r w:rsidRPr="008A246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по проектировани</w:t>
      </w:r>
      <w:r w:rsidR="00096C6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ю</w:t>
      </w:r>
      <w:r w:rsidRPr="008A246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, создани</w:t>
      </w:r>
      <w:r w:rsidR="00096C6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ю</w:t>
      </w:r>
      <w:r w:rsidRPr="008A246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, реконструкции, капитальному ремонту, ремонту и содержанию объектов благоустройства, за исключением расходов, осуществляемых за счет средств межбюджетных трансфертов из бюджета Республики Карелия и (или) бюджета Лахденпохского муниципального района, а также в рамках муниципальных и ведомственных программ Лахд</w:t>
      </w:r>
      <w:r w:rsidR="00A100C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е</w:t>
      </w:r>
      <w:r w:rsidR="00096C6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нпохского городского поселения</w:t>
      </w:r>
      <w:r w:rsidR="00A100C8" w:rsidRPr="008A246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;</w:t>
      </w:r>
    </w:p>
    <w:p w:rsidR="00BB000B" w:rsidRDefault="00BB000B" w:rsidP="003A730F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769B" w:rsidRDefault="00BB000B" w:rsidP="003D5BC2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0D769B" w:rsidRPr="00A44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Контроль по выполнению настоящего Постановления возложить на</w:t>
      </w:r>
      <w:r w:rsidR="005A02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20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начальника финансового управления </w:t>
      </w:r>
      <w:r w:rsidR="005A02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 Лахденпохского муниципального района</w:t>
      </w:r>
      <w:r w:rsidR="008D7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C247A" w:rsidRDefault="00BC247A" w:rsidP="003D5BC2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247A" w:rsidRPr="003C4505" w:rsidRDefault="00BB000B" w:rsidP="00BC247A">
      <w:pPr>
        <w:suppressAutoHyphens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И.о. </w:t>
      </w:r>
      <w:r w:rsidR="00BC247A" w:rsidRPr="003C4505">
        <w:rPr>
          <w:rFonts w:ascii="Times New Roman" w:eastAsia="Times New Roman" w:hAnsi="Times New Roman" w:cs="Times New Roman"/>
          <w:sz w:val="24"/>
          <w:szCs w:val="24"/>
        </w:rPr>
        <w:t>Глав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 w:rsidR="00BC247A" w:rsidRPr="003C4505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</w:t>
      </w:r>
    </w:p>
    <w:p w:rsidR="00BC247A" w:rsidRPr="003C4505" w:rsidRDefault="00BC247A" w:rsidP="00BC247A">
      <w:pPr>
        <w:suppressAutoHyphen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4505">
        <w:rPr>
          <w:rFonts w:ascii="Times New Roman" w:eastAsia="Times New Roman" w:hAnsi="Times New Roman" w:cs="Times New Roman"/>
          <w:sz w:val="24"/>
          <w:szCs w:val="24"/>
        </w:rPr>
        <w:t>Лахденпохского муниципального района</w:t>
      </w:r>
      <w:r w:rsidRPr="003C4505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</w:t>
      </w:r>
      <w:r w:rsidR="003C4505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3C450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 w:rsidR="00BB000B">
        <w:rPr>
          <w:rFonts w:ascii="Times New Roman" w:eastAsia="Times New Roman" w:hAnsi="Times New Roman" w:cs="Times New Roman"/>
          <w:sz w:val="24"/>
          <w:szCs w:val="24"/>
        </w:rPr>
        <w:t>Ж.Л. Корьят</w:t>
      </w:r>
    </w:p>
    <w:p w:rsidR="00BC247A" w:rsidRPr="00BC247A" w:rsidRDefault="00BC247A" w:rsidP="00BC247A">
      <w:pPr>
        <w:pBdr>
          <w:bottom w:val="single" w:sz="8" w:space="2" w:color="000001"/>
        </w:pBdr>
        <w:rPr>
          <w:rFonts w:ascii="Times New Roman" w:eastAsia="Times New Roman" w:hAnsi="Times New Roman" w:cs="Times New Roman"/>
          <w:color w:val="00000A"/>
          <w:sz w:val="25"/>
          <w:szCs w:val="25"/>
          <w:lang w:eastAsia="zh-CN"/>
        </w:rPr>
      </w:pPr>
    </w:p>
    <w:p w:rsidR="00BC247A" w:rsidRPr="00BC247A" w:rsidRDefault="00BC247A" w:rsidP="007F62B4">
      <w:pPr>
        <w:jc w:val="both"/>
        <w:rPr>
          <w:rFonts w:ascii="Times New Roman" w:eastAsia="Times New Roman" w:hAnsi="Times New Roman" w:cs="Times New Roman"/>
          <w:color w:val="00000A"/>
          <w:lang w:eastAsia="zh-CN"/>
        </w:rPr>
      </w:pPr>
      <w:r w:rsidRPr="00BC247A">
        <w:rPr>
          <w:rFonts w:ascii="Times New Roman" w:eastAsia="Times New Roman" w:hAnsi="Times New Roman" w:cs="Times New Roman"/>
          <w:color w:val="00000A"/>
          <w:lang w:eastAsia="zh-CN"/>
        </w:rPr>
        <w:t>Разослать: дело,  финансовое управление,   МК</w:t>
      </w:r>
      <w:r w:rsidR="007F62B4">
        <w:rPr>
          <w:rFonts w:ascii="Times New Roman" w:eastAsia="Times New Roman" w:hAnsi="Times New Roman" w:cs="Times New Roman"/>
          <w:color w:val="00000A"/>
          <w:lang w:eastAsia="zh-CN"/>
        </w:rPr>
        <w:t>У «ЦБ».</w:t>
      </w:r>
    </w:p>
    <w:p w:rsidR="00800EA2" w:rsidRDefault="00800EA2" w:rsidP="00F523DB"/>
    <w:sectPr w:rsidR="00800E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69B"/>
    <w:rsid w:val="00002B61"/>
    <w:rsid w:val="00005395"/>
    <w:rsid w:val="0001705A"/>
    <w:rsid w:val="00042588"/>
    <w:rsid w:val="000509BC"/>
    <w:rsid w:val="00091EE4"/>
    <w:rsid w:val="00096C6E"/>
    <w:rsid w:val="000A3387"/>
    <w:rsid w:val="000B60EE"/>
    <w:rsid w:val="000C549D"/>
    <w:rsid w:val="000D10FE"/>
    <w:rsid w:val="000D769B"/>
    <w:rsid w:val="000F7EC5"/>
    <w:rsid w:val="00110EE6"/>
    <w:rsid w:val="00115145"/>
    <w:rsid w:val="001338C4"/>
    <w:rsid w:val="0014075C"/>
    <w:rsid w:val="00144692"/>
    <w:rsid w:val="001461EF"/>
    <w:rsid w:val="001757EE"/>
    <w:rsid w:val="001912F3"/>
    <w:rsid w:val="001955F3"/>
    <w:rsid w:val="00196D0C"/>
    <w:rsid w:val="001B53EE"/>
    <w:rsid w:val="001C1313"/>
    <w:rsid w:val="001E3E26"/>
    <w:rsid w:val="001F4D6A"/>
    <w:rsid w:val="00213103"/>
    <w:rsid w:val="00235E37"/>
    <w:rsid w:val="002414DD"/>
    <w:rsid w:val="002423BB"/>
    <w:rsid w:val="00282B18"/>
    <w:rsid w:val="002915D3"/>
    <w:rsid w:val="002D2D3A"/>
    <w:rsid w:val="002E11F0"/>
    <w:rsid w:val="00321E6D"/>
    <w:rsid w:val="00330081"/>
    <w:rsid w:val="003422A1"/>
    <w:rsid w:val="00344E1C"/>
    <w:rsid w:val="00357BE4"/>
    <w:rsid w:val="00363DC4"/>
    <w:rsid w:val="00373E14"/>
    <w:rsid w:val="00394495"/>
    <w:rsid w:val="003A422B"/>
    <w:rsid w:val="003A730F"/>
    <w:rsid w:val="003C4505"/>
    <w:rsid w:val="003D2A7E"/>
    <w:rsid w:val="003D5BC2"/>
    <w:rsid w:val="003F4C34"/>
    <w:rsid w:val="003F4D95"/>
    <w:rsid w:val="0040505A"/>
    <w:rsid w:val="00407B62"/>
    <w:rsid w:val="00410FCD"/>
    <w:rsid w:val="004212D2"/>
    <w:rsid w:val="00452160"/>
    <w:rsid w:val="00455B63"/>
    <w:rsid w:val="00467DC9"/>
    <w:rsid w:val="004763D4"/>
    <w:rsid w:val="004964F3"/>
    <w:rsid w:val="004D79B7"/>
    <w:rsid w:val="004F139F"/>
    <w:rsid w:val="004F6B43"/>
    <w:rsid w:val="00511458"/>
    <w:rsid w:val="00511F93"/>
    <w:rsid w:val="005147D8"/>
    <w:rsid w:val="00534AB0"/>
    <w:rsid w:val="005430C4"/>
    <w:rsid w:val="0055575D"/>
    <w:rsid w:val="005660EF"/>
    <w:rsid w:val="00571DBB"/>
    <w:rsid w:val="005729E7"/>
    <w:rsid w:val="00575859"/>
    <w:rsid w:val="005805F9"/>
    <w:rsid w:val="005824D8"/>
    <w:rsid w:val="005923B5"/>
    <w:rsid w:val="0059684A"/>
    <w:rsid w:val="005A02FF"/>
    <w:rsid w:val="005A28FF"/>
    <w:rsid w:val="005B5733"/>
    <w:rsid w:val="005D06EE"/>
    <w:rsid w:val="005D4176"/>
    <w:rsid w:val="005E2AF2"/>
    <w:rsid w:val="005E774E"/>
    <w:rsid w:val="00603DCB"/>
    <w:rsid w:val="00607996"/>
    <w:rsid w:val="0061555C"/>
    <w:rsid w:val="0062230A"/>
    <w:rsid w:val="00666C9E"/>
    <w:rsid w:val="006D39B0"/>
    <w:rsid w:val="006E4880"/>
    <w:rsid w:val="00705594"/>
    <w:rsid w:val="00725920"/>
    <w:rsid w:val="00734433"/>
    <w:rsid w:val="00753E8A"/>
    <w:rsid w:val="00755B1D"/>
    <w:rsid w:val="00760C06"/>
    <w:rsid w:val="007D7CE7"/>
    <w:rsid w:val="007F62B4"/>
    <w:rsid w:val="00800EA2"/>
    <w:rsid w:val="00801A51"/>
    <w:rsid w:val="00806516"/>
    <w:rsid w:val="008412E9"/>
    <w:rsid w:val="0084711F"/>
    <w:rsid w:val="00850D07"/>
    <w:rsid w:val="008672D4"/>
    <w:rsid w:val="00872486"/>
    <w:rsid w:val="008751B1"/>
    <w:rsid w:val="00896B40"/>
    <w:rsid w:val="008A246E"/>
    <w:rsid w:val="008D7BE0"/>
    <w:rsid w:val="00903882"/>
    <w:rsid w:val="009104AB"/>
    <w:rsid w:val="009170A2"/>
    <w:rsid w:val="009226C0"/>
    <w:rsid w:val="00934E75"/>
    <w:rsid w:val="009619D6"/>
    <w:rsid w:val="009737B7"/>
    <w:rsid w:val="0098110E"/>
    <w:rsid w:val="00981B78"/>
    <w:rsid w:val="00985836"/>
    <w:rsid w:val="009B5B63"/>
    <w:rsid w:val="009C40E2"/>
    <w:rsid w:val="009C67AE"/>
    <w:rsid w:val="009F0AE1"/>
    <w:rsid w:val="009F63EB"/>
    <w:rsid w:val="00A0014D"/>
    <w:rsid w:val="00A06B7A"/>
    <w:rsid w:val="00A06C02"/>
    <w:rsid w:val="00A100C8"/>
    <w:rsid w:val="00A44FF8"/>
    <w:rsid w:val="00A84804"/>
    <w:rsid w:val="00AD190E"/>
    <w:rsid w:val="00AD5FE4"/>
    <w:rsid w:val="00AE1F77"/>
    <w:rsid w:val="00AE3352"/>
    <w:rsid w:val="00AF14C2"/>
    <w:rsid w:val="00AF65B0"/>
    <w:rsid w:val="00B25E67"/>
    <w:rsid w:val="00B30E0E"/>
    <w:rsid w:val="00B3221D"/>
    <w:rsid w:val="00B6019C"/>
    <w:rsid w:val="00BB000B"/>
    <w:rsid w:val="00BB7F11"/>
    <w:rsid w:val="00BC247A"/>
    <w:rsid w:val="00BC2B2D"/>
    <w:rsid w:val="00BE5675"/>
    <w:rsid w:val="00BF3601"/>
    <w:rsid w:val="00BF423D"/>
    <w:rsid w:val="00BF6ED7"/>
    <w:rsid w:val="00C32AC0"/>
    <w:rsid w:val="00C8395A"/>
    <w:rsid w:val="00CB32CD"/>
    <w:rsid w:val="00CE4FBD"/>
    <w:rsid w:val="00CE5C5B"/>
    <w:rsid w:val="00CF58F1"/>
    <w:rsid w:val="00CF636E"/>
    <w:rsid w:val="00D07637"/>
    <w:rsid w:val="00D104A8"/>
    <w:rsid w:val="00D2695D"/>
    <w:rsid w:val="00D42664"/>
    <w:rsid w:val="00D4762C"/>
    <w:rsid w:val="00D56BA9"/>
    <w:rsid w:val="00D721CA"/>
    <w:rsid w:val="00DA083D"/>
    <w:rsid w:val="00DA2E85"/>
    <w:rsid w:val="00DA5E86"/>
    <w:rsid w:val="00DA6411"/>
    <w:rsid w:val="00DB3F9D"/>
    <w:rsid w:val="00DF4B83"/>
    <w:rsid w:val="00E13A21"/>
    <w:rsid w:val="00E20C3E"/>
    <w:rsid w:val="00E30FE6"/>
    <w:rsid w:val="00E34F1F"/>
    <w:rsid w:val="00E41632"/>
    <w:rsid w:val="00E465A5"/>
    <w:rsid w:val="00E62126"/>
    <w:rsid w:val="00E6583A"/>
    <w:rsid w:val="00E71640"/>
    <w:rsid w:val="00E73BBA"/>
    <w:rsid w:val="00E879E0"/>
    <w:rsid w:val="00ED7B51"/>
    <w:rsid w:val="00F06844"/>
    <w:rsid w:val="00F118A5"/>
    <w:rsid w:val="00F40B41"/>
    <w:rsid w:val="00F41C73"/>
    <w:rsid w:val="00F421F6"/>
    <w:rsid w:val="00F45775"/>
    <w:rsid w:val="00F508E3"/>
    <w:rsid w:val="00F52241"/>
    <w:rsid w:val="00F523DB"/>
    <w:rsid w:val="00F74B89"/>
    <w:rsid w:val="00F837D0"/>
    <w:rsid w:val="00FB60E5"/>
    <w:rsid w:val="00FC2F93"/>
    <w:rsid w:val="00FF3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76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769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03DCB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603DCB"/>
    <w:pPr>
      <w:ind w:left="720"/>
      <w:contextualSpacing/>
    </w:pPr>
  </w:style>
  <w:style w:type="paragraph" w:customStyle="1" w:styleId="Heading">
    <w:name w:val="Heading"/>
    <w:rsid w:val="00005395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5D4176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5D4176"/>
  </w:style>
  <w:style w:type="table" w:styleId="a9">
    <w:name w:val="Table Grid"/>
    <w:basedOn w:val="a1"/>
    <w:uiPriority w:val="59"/>
    <w:rsid w:val="00DA2E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76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769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03DCB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603DCB"/>
    <w:pPr>
      <w:ind w:left="720"/>
      <w:contextualSpacing/>
    </w:pPr>
  </w:style>
  <w:style w:type="paragraph" w:customStyle="1" w:styleId="Heading">
    <w:name w:val="Heading"/>
    <w:rsid w:val="00005395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5D4176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5D4176"/>
  </w:style>
  <w:style w:type="table" w:styleId="a9">
    <w:name w:val="Table Grid"/>
    <w:basedOn w:val="a1"/>
    <w:uiPriority w:val="59"/>
    <w:rsid w:val="00DA2E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9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EB87FD57AEFB41B55D00CEF0E721E9FDBB6C6B3C284737E221875B8363F63811CAB3047E739E62E766B68A1038E611E0F3FCF0EADA40B21AAC8CD95i629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70E552-7884-4E60-88F6-FA348AF83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sergushkina</dc:creator>
  <cp:lastModifiedBy>Пользователь</cp:lastModifiedBy>
  <cp:revision>17</cp:revision>
  <cp:lastPrinted>2021-08-11T13:42:00Z</cp:lastPrinted>
  <dcterms:created xsi:type="dcterms:W3CDTF">2021-11-09T10:00:00Z</dcterms:created>
  <dcterms:modified xsi:type="dcterms:W3CDTF">2022-04-06T07:39:00Z</dcterms:modified>
</cp:coreProperties>
</file>