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77E8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8C" w:rsidRDefault="00C7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8C" w:rsidRDefault="00C7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25</w:t>
            </w:r>
          </w:p>
        </w:tc>
      </w:tr>
    </w:tbl>
    <w:p w:rsidR="00C77E8C" w:rsidRDefault="00C77E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Карелия, при замещении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 Республики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обязаны представлять сведения о своих расходах,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 расходах своих супруг (супругов) 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 детей по каждой сделке по приобретению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участка, другого объекта недвижимости,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транспортного средства, ценных бумаг, акций (долей участия,</w:t>
      </w:r>
      <w:proofErr w:type="gramEnd"/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паев в уставных (складочных) капиталах организаций), если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сумма сделки превышает общий доход данного лица и его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за три последних года, предшествующих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совершению сделки, и об источниках получения средств,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</w:t>
      </w:r>
      <w:proofErr w:type="gramStart"/>
      <w:r>
        <w:rPr>
          <w:rFonts w:ascii="Calibri" w:hAnsi="Calibri" w:cs="Calibri"/>
          <w:b/>
          <w:bCs/>
        </w:rPr>
        <w:t>счет</w:t>
      </w:r>
      <w:proofErr w:type="gramEnd"/>
      <w:r>
        <w:rPr>
          <w:rFonts w:ascii="Calibri" w:hAnsi="Calibri" w:cs="Calibri"/>
          <w:b/>
          <w:bCs/>
        </w:rPr>
        <w:t xml:space="preserve"> которых совершена сделка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"е" пункта 1 части 1 статьи 2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6" w:history="1">
        <w:r>
          <w:rPr>
            <w:rFonts w:ascii="Calibri" w:hAnsi="Calibri" w:cs="Calibri"/>
            <w:color w:val="0000FF"/>
          </w:rPr>
          <w:t>пунктом 2.1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замещающих</w:t>
      </w:r>
      <w:proofErr w:type="gramEnd"/>
      <w:r>
        <w:rPr>
          <w:rFonts w:ascii="Calibri" w:hAnsi="Calibri" w:cs="Calibri"/>
        </w:rPr>
        <w:t xml:space="preserve"> государственные должности" постановляю: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Calibri" w:hAnsi="Calibri" w:cs="Calibri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мая 2013 года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25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года N 25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ПЕРЕЧЕНЬ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должностей государственной гражданской службы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при замещении которых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Республики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Карелия обязаны представлять сведения о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расходах</w:t>
      </w:r>
      <w:proofErr w:type="gramEnd"/>
      <w:r>
        <w:rPr>
          <w:rFonts w:ascii="Calibri" w:hAnsi="Calibri" w:cs="Calibri"/>
          <w:b/>
          <w:bCs/>
        </w:rPr>
        <w:t>, а также о расходах своих супруг (супругов) 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 детей по каждой сделке по приобретению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участка, другого объекта недвижимости,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транспортного средства, ценных бумаг, акций (долей участия,</w:t>
      </w:r>
      <w:proofErr w:type="gramEnd"/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паев в уставных (складочных) капиталах организаций), если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сумма сделки превышает общий доход данного лица и его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за три последних года, предшествующих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совершению сделки, и об источниках получения средств,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</w:t>
      </w:r>
      <w:proofErr w:type="gramStart"/>
      <w:r>
        <w:rPr>
          <w:rFonts w:ascii="Calibri" w:hAnsi="Calibri" w:cs="Calibri"/>
          <w:b/>
          <w:bCs/>
        </w:rPr>
        <w:t>счет</w:t>
      </w:r>
      <w:proofErr w:type="gramEnd"/>
      <w:r>
        <w:rPr>
          <w:rFonts w:ascii="Calibri" w:hAnsi="Calibri" w:cs="Calibri"/>
          <w:b/>
          <w:bCs/>
        </w:rPr>
        <w:t xml:space="preserve"> которых совершена сделка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Карелия (далее - должности гражданской службы), отнесенные </w:t>
      </w:r>
      <w:hyperlink r:id="rId7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утвержденным статьей 4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должности", к высшей группе должностей гражданской службы.</w:t>
      </w:r>
      <w:proofErr w:type="gramEnd"/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гражданской службы, назначение на которые и освобождение от которых осуществляются Главой Республики Карелия.</w:t>
      </w: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Должности гражданской службы, указанные в </w:t>
      </w:r>
      <w:hyperlink r:id="rId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утвержденного Указом Главы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Республики Карелия от 5 августа 2009 года N 64 "Об утверждении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детей", и включенные в перечни конкретных должностей гражданской службы в соответствующих органах государственной власти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E8C" w:rsidRDefault="00C7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E8C" w:rsidRDefault="00C77E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18C7" w:rsidRDefault="00F018C7"/>
    <w:sectPr w:rsidR="00F018C7" w:rsidSect="0031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7E8C"/>
    <w:rsid w:val="00C77E8C"/>
    <w:rsid w:val="00F0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3523B1BBEA92DCDAD314FE22AA8D5B81DFA0E87FC117D4B96A192E0012720AFABAEBAC4E13E0E0C1049E3O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03523B1BBEA92DCDAD314FE22AA8D5B81DFA0E81F916734F96A192E0012720AFABAEBAC4E13E0E0C104DE3O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3523B1BBEA92DCDAD314FE22AA8D5B81DFA0E81F916734F96A192E0012720AFABAEBAC4E13E0E0C1748E3O2L" TargetMode="External"/><Relationship Id="rId5" Type="http://schemas.openxmlformats.org/officeDocument/2006/relationships/hyperlink" Target="consultantplus://offline/ref=8203523B1BBEA92DCDAD3159E146FFD8BD11A60686FE192D12C9FACFB7082D77E8E4F7F880EC3F0FE0O4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2015-06-30T11:13:00Z</dcterms:created>
  <dcterms:modified xsi:type="dcterms:W3CDTF">2015-06-30T11:14:00Z</dcterms:modified>
</cp:coreProperties>
</file>